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F4ED05" w14:textId="41997FA4" w:rsidR="00195C27" w:rsidRPr="00195C27" w:rsidRDefault="00195C27" w:rsidP="00195C2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95C27">
        <w:rPr>
          <w:rFonts w:ascii="Arial" w:hAnsi="Arial" w:cs="Arial"/>
          <w:b/>
          <w:bCs/>
          <w:sz w:val="24"/>
          <w:szCs w:val="24"/>
        </w:rPr>
        <w:t xml:space="preserve">SATSO Akademi'de </w:t>
      </w:r>
      <w:r w:rsidR="001B6B1A" w:rsidRPr="001B6B1A">
        <w:rPr>
          <w:rFonts w:ascii="Arial" w:hAnsi="Arial" w:cs="Arial"/>
          <w:b/>
          <w:bCs/>
          <w:sz w:val="24"/>
          <w:szCs w:val="24"/>
        </w:rPr>
        <w:t xml:space="preserve">"TS EN ISO 10002:2018 Müşteri Memnuniyeti Yönetim Sistemi” </w:t>
      </w:r>
      <w:r w:rsidRPr="00195C27">
        <w:rPr>
          <w:rFonts w:ascii="Arial" w:hAnsi="Arial" w:cs="Arial"/>
          <w:b/>
          <w:bCs/>
          <w:sz w:val="24"/>
          <w:szCs w:val="24"/>
        </w:rPr>
        <w:t>Temel Eğitimi Gerçekleştirildi</w:t>
      </w:r>
    </w:p>
    <w:p w14:paraId="06B39EC2" w14:textId="301CD597" w:rsidR="00195C27" w:rsidRPr="00195C27" w:rsidRDefault="00195C27" w:rsidP="00195C27">
      <w:pPr>
        <w:jc w:val="both"/>
        <w:rPr>
          <w:rFonts w:ascii="Arial" w:hAnsi="Arial" w:cs="Arial"/>
          <w:sz w:val="24"/>
          <w:szCs w:val="24"/>
        </w:rPr>
      </w:pPr>
      <w:r w:rsidRPr="00195C27">
        <w:rPr>
          <w:rFonts w:ascii="Arial" w:hAnsi="Arial" w:cs="Arial"/>
          <w:sz w:val="24"/>
          <w:szCs w:val="24"/>
        </w:rPr>
        <w:t xml:space="preserve">Sakarya Ticaret ve Sanayi Odası ile Türk Standartları Enstitüsü (TSE) iş birliğinde </w:t>
      </w:r>
      <w:r w:rsidR="001B6B1A" w:rsidRPr="001B6B1A">
        <w:rPr>
          <w:rFonts w:ascii="Arial" w:hAnsi="Arial" w:cs="Arial"/>
          <w:sz w:val="24"/>
          <w:szCs w:val="24"/>
        </w:rPr>
        <w:t xml:space="preserve">"TS EN ISO 10002:2018 Müşteri Memnuniyeti Yönetim Sistemi” </w:t>
      </w:r>
      <w:r w:rsidRPr="00195C27">
        <w:rPr>
          <w:rFonts w:ascii="Arial" w:hAnsi="Arial" w:cs="Arial"/>
          <w:sz w:val="24"/>
          <w:szCs w:val="24"/>
        </w:rPr>
        <w:t>temel eğitimi gerçekleştirildi.</w:t>
      </w:r>
    </w:p>
    <w:p w14:paraId="3C534812" w14:textId="477CAE0C" w:rsidR="00195C27" w:rsidRDefault="00195C27" w:rsidP="00195C27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195C27">
        <w:rPr>
          <w:rFonts w:ascii="Arial" w:hAnsi="Arial" w:cs="Arial"/>
          <w:sz w:val="24"/>
          <w:szCs w:val="24"/>
        </w:rPr>
        <w:t>SATSO’nun</w:t>
      </w:r>
      <w:proofErr w:type="spellEnd"/>
      <w:r w:rsidRPr="00195C27">
        <w:rPr>
          <w:rFonts w:ascii="Arial" w:hAnsi="Arial" w:cs="Arial"/>
          <w:sz w:val="24"/>
          <w:szCs w:val="24"/>
        </w:rPr>
        <w:t xml:space="preserve"> resmi eğitim/seminer platformu SATSO Akademi kapsamında kontenjanla sınırlı ücretsiz şekilde SATSO Hizmet binasında gerçekleşen eğitimde Eğitmen Dr. Güvenir Kaan Esen'in sunumuyla ayrıntılı bilgiler paylaşıldı, merak edilenler cevaplandırıldı.</w:t>
      </w:r>
    </w:p>
    <w:p w14:paraId="761C3A97" w14:textId="68BDB29B" w:rsidR="00195C27" w:rsidRPr="00195C27" w:rsidRDefault="00195C27" w:rsidP="00194C82">
      <w:pPr>
        <w:jc w:val="both"/>
        <w:rPr>
          <w:rFonts w:ascii="Arial" w:hAnsi="Arial" w:cs="Arial"/>
          <w:sz w:val="24"/>
          <w:szCs w:val="24"/>
        </w:rPr>
      </w:pPr>
      <w:r w:rsidRPr="00195C27">
        <w:rPr>
          <w:rFonts w:ascii="Arial" w:hAnsi="Arial" w:cs="Arial"/>
          <w:sz w:val="24"/>
          <w:szCs w:val="24"/>
        </w:rPr>
        <w:t xml:space="preserve">2 gün süren eğitimlerde </w:t>
      </w:r>
      <w:r w:rsidR="00194C82" w:rsidRPr="00194C82">
        <w:rPr>
          <w:rFonts w:ascii="Arial" w:hAnsi="Arial" w:cs="Arial"/>
          <w:sz w:val="24"/>
          <w:szCs w:val="24"/>
        </w:rPr>
        <w:t>Kuruluşlarda Müşteri Memnuniyeti ve Müşteri Şikayetlerinin Değerlendirilmesi Yönetim Sisteminin Kurulması ve Uygulanması konularında kılavuz bilgilerin verilmesi</w:t>
      </w:r>
      <w:r w:rsidR="00194C82">
        <w:rPr>
          <w:rFonts w:ascii="Arial" w:hAnsi="Arial" w:cs="Arial"/>
          <w:sz w:val="24"/>
          <w:szCs w:val="24"/>
        </w:rPr>
        <w:t xml:space="preserve"> amaçlandı.</w:t>
      </w:r>
    </w:p>
    <w:p w14:paraId="55014D40" w14:textId="7CD74B2A" w:rsidR="00195C27" w:rsidRPr="00195C27" w:rsidRDefault="00195C27" w:rsidP="00195C27">
      <w:pPr>
        <w:jc w:val="both"/>
        <w:rPr>
          <w:rFonts w:ascii="Arial" w:hAnsi="Arial" w:cs="Arial"/>
          <w:sz w:val="24"/>
          <w:szCs w:val="24"/>
        </w:rPr>
      </w:pPr>
      <w:r w:rsidRPr="00195C27">
        <w:rPr>
          <w:rFonts w:ascii="Arial" w:hAnsi="Arial" w:cs="Arial"/>
          <w:sz w:val="24"/>
          <w:szCs w:val="24"/>
        </w:rPr>
        <w:t xml:space="preserve">Eğitmen Dr. Güvenir Kaan Esen katılımcı SATSO Üyesi firma temsilcilerine yönelik hazırladığı sunumda </w:t>
      </w:r>
      <w:r w:rsidR="00194C82" w:rsidRPr="00194C82">
        <w:rPr>
          <w:rFonts w:ascii="Arial" w:hAnsi="Arial" w:cs="Arial"/>
          <w:sz w:val="24"/>
          <w:szCs w:val="24"/>
        </w:rPr>
        <w:t>ISO 10002:2018 Müşteri Memnuniyeti Yönetim Sistemi</w:t>
      </w:r>
      <w:r w:rsidR="00194C82">
        <w:rPr>
          <w:rFonts w:ascii="Arial" w:hAnsi="Arial" w:cs="Arial"/>
          <w:sz w:val="24"/>
          <w:szCs w:val="24"/>
        </w:rPr>
        <w:t xml:space="preserve">ne yönelik </w:t>
      </w:r>
      <w:r w:rsidR="00194C82" w:rsidRPr="00194C82">
        <w:rPr>
          <w:rFonts w:ascii="Arial" w:hAnsi="Arial" w:cs="Arial"/>
          <w:sz w:val="24"/>
          <w:szCs w:val="24"/>
        </w:rPr>
        <w:t>şartlar</w:t>
      </w:r>
      <w:r w:rsidR="00194C82">
        <w:rPr>
          <w:rFonts w:ascii="Arial" w:hAnsi="Arial" w:cs="Arial"/>
          <w:sz w:val="24"/>
          <w:szCs w:val="24"/>
        </w:rPr>
        <w:t xml:space="preserve">, </w:t>
      </w:r>
      <w:r w:rsidR="00194C82" w:rsidRPr="00194C82">
        <w:rPr>
          <w:rFonts w:ascii="Arial" w:hAnsi="Arial" w:cs="Arial"/>
          <w:sz w:val="24"/>
          <w:szCs w:val="24"/>
        </w:rPr>
        <w:t>terimler ve tarifler, prensipler</w:t>
      </w:r>
      <w:r w:rsidR="00194C82">
        <w:rPr>
          <w:rFonts w:ascii="Arial" w:hAnsi="Arial" w:cs="Arial"/>
          <w:sz w:val="24"/>
          <w:szCs w:val="24"/>
        </w:rPr>
        <w:t xml:space="preserve">, </w:t>
      </w:r>
      <w:r w:rsidR="00194C82" w:rsidRPr="00194C82">
        <w:rPr>
          <w:rFonts w:ascii="Arial" w:hAnsi="Arial" w:cs="Arial"/>
          <w:sz w:val="24"/>
          <w:szCs w:val="24"/>
        </w:rPr>
        <w:t>şikayetleri ele alma çerçevesi</w:t>
      </w:r>
      <w:r w:rsidR="00194C82">
        <w:rPr>
          <w:rFonts w:ascii="Arial" w:hAnsi="Arial" w:cs="Arial"/>
          <w:sz w:val="24"/>
          <w:szCs w:val="24"/>
        </w:rPr>
        <w:t xml:space="preserve">, </w:t>
      </w:r>
      <w:r w:rsidR="00194C82" w:rsidRPr="00194C82">
        <w:rPr>
          <w:rFonts w:ascii="Arial" w:hAnsi="Arial" w:cs="Arial"/>
          <w:sz w:val="24"/>
          <w:szCs w:val="24"/>
        </w:rPr>
        <w:t>planlama ve tasarım</w:t>
      </w:r>
      <w:r w:rsidR="00194C82">
        <w:rPr>
          <w:rFonts w:ascii="Arial" w:hAnsi="Arial" w:cs="Arial"/>
          <w:sz w:val="24"/>
          <w:szCs w:val="24"/>
        </w:rPr>
        <w:t xml:space="preserve">, </w:t>
      </w:r>
      <w:r w:rsidR="00194C82" w:rsidRPr="00194C82">
        <w:rPr>
          <w:rFonts w:ascii="Arial" w:hAnsi="Arial" w:cs="Arial"/>
          <w:sz w:val="24"/>
          <w:szCs w:val="24"/>
        </w:rPr>
        <w:t>şikâyetleri ele alma prosesinin çalıştırılması</w:t>
      </w:r>
      <w:r w:rsidR="00194C82">
        <w:rPr>
          <w:rFonts w:ascii="Arial" w:hAnsi="Arial" w:cs="Arial"/>
          <w:sz w:val="24"/>
          <w:szCs w:val="24"/>
        </w:rPr>
        <w:t>, sürdürme</w:t>
      </w:r>
      <w:r w:rsidR="00194C82" w:rsidRPr="00194C82">
        <w:rPr>
          <w:rFonts w:ascii="Arial" w:hAnsi="Arial" w:cs="Arial"/>
          <w:sz w:val="24"/>
          <w:szCs w:val="24"/>
        </w:rPr>
        <w:t>/iyileştirme</w:t>
      </w:r>
      <w:r w:rsidR="00194C82">
        <w:rPr>
          <w:rFonts w:ascii="Arial" w:hAnsi="Arial" w:cs="Arial"/>
          <w:sz w:val="24"/>
          <w:szCs w:val="24"/>
        </w:rPr>
        <w:t xml:space="preserve">, </w:t>
      </w:r>
      <w:r w:rsidR="00194C82" w:rsidRPr="00194C82">
        <w:rPr>
          <w:rFonts w:ascii="Arial" w:hAnsi="Arial" w:cs="Arial"/>
          <w:sz w:val="24"/>
          <w:szCs w:val="24"/>
        </w:rPr>
        <w:t>pratik çalışma</w:t>
      </w:r>
      <w:r w:rsidR="00194C82">
        <w:rPr>
          <w:rFonts w:ascii="Arial" w:hAnsi="Arial" w:cs="Arial"/>
          <w:sz w:val="24"/>
          <w:szCs w:val="24"/>
        </w:rPr>
        <w:t xml:space="preserve"> </w:t>
      </w:r>
      <w:r w:rsidRPr="00195C27">
        <w:rPr>
          <w:rFonts w:ascii="Arial" w:hAnsi="Arial" w:cs="Arial"/>
          <w:sz w:val="24"/>
          <w:szCs w:val="24"/>
        </w:rPr>
        <w:t>hakkında ayrıntılı bilgilerini paylaştı.</w:t>
      </w:r>
    </w:p>
    <w:p w14:paraId="20A7C157" w14:textId="682E1E78" w:rsidR="00195C27" w:rsidRPr="00195C27" w:rsidRDefault="00195C27" w:rsidP="00195C27">
      <w:pPr>
        <w:jc w:val="both"/>
        <w:rPr>
          <w:rFonts w:ascii="Arial" w:hAnsi="Arial" w:cs="Arial"/>
          <w:sz w:val="24"/>
          <w:szCs w:val="24"/>
        </w:rPr>
      </w:pPr>
      <w:r w:rsidRPr="00195C27">
        <w:rPr>
          <w:rFonts w:ascii="Arial" w:hAnsi="Arial" w:cs="Arial"/>
          <w:sz w:val="24"/>
          <w:szCs w:val="24"/>
        </w:rPr>
        <w:t>Eğitimin son bölümünde SATSO Üyesi firma temsilcilerinin soruları cevaplandırıldı. Eğitimin sonunda da katılımcılara onaylı katılım sertifikaları SATSO Akademi üzerinden takdim edildi.</w:t>
      </w:r>
    </w:p>
    <w:p w14:paraId="5FE7BC88" w14:textId="472456A3" w:rsidR="00195C27" w:rsidRPr="00195C27" w:rsidRDefault="00195C27" w:rsidP="00195C27">
      <w:pPr>
        <w:jc w:val="both"/>
        <w:rPr>
          <w:rFonts w:ascii="Arial" w:hAnsi="Arial" w:cs="Arial"/>
          <w:sz w:val="24"/>
          <w:szCs w:val="24"/>
        </w:rPr>
      </w:pPr>
      <w:r w:rsidRPr="00195C27">
        <w:rPr>
          <w:rFonts w:ascii="Arial" w:hAnsi="Arial" w:cs="Arial"/>
          <w:sz w:val="24"/>
          <w:szCs w:val="24"/>
        </w:rPr>
        <w:t> </w:t>
      </w:r>
    </w:p>
    <w:sectPr w:rsidR="00195C27" w:rsidRPr="00195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AC1"/>
    <w:rsid w:val="00194C82"/>
    <w:rsid w:val="00195C27"/>
    <w:rsid w:val="001B6B1A"/>
    <w:rsid w:val="00205CBA"/>
    <w:rsid w:val="002863D3"/>
    <w:rsid w:val="002C0047"/>
    <w:rsid w:val="002E518D"/>
    <w:rsid w:val="00347BDA"/>
    <w:rsid w:val="003A44E7"/>
    <w:rsid w:val="003E4207"/>
    <w:rsid w:val="00440AC1"/>
    <w:rsid w:val="0046226D"/>
    <w:rsid w:val="00526950"/>
    <w:rsid w:val="008D407D"/>
    <w:rsid w:val="00A35A87"/>
    <w:rsid w:val="00B3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BAD97"/>
  <w15:chartTrackingRefBased/>
  <w15:docId w15:val="{7EA34A14-E201-415F-8E91-0560DFE2D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40A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40A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40A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40A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40A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40A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40A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40A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40A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40A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40A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40A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40AC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40AC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40AC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40AC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40AC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40AC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40A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40A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40A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40A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40A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40AC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40AC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40AC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40A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40AC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40AC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6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6</cp:revision>
  <dcterms:created xsi:type="dcterms:W3CDTF">2024-09-23T08:24:00Z</dcterms:created>
  <dcterms:modified xsi:type="dcterms:W3CDTF">2024-09-27T13:47:00Z</dcterms:modified>
</cp:coreProperties>
</file>